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E5" w:rsidRPr="007C086F" w:rsidRDefault="009A6CE5" w:rsidP="009A6CE5">
      <w:pPr>
        <w:jc w:val="center"/>
        <w:rPr>
          <w:b/>
          <w:sz w:val="24"/>
          <w:szCs w:val="24"/>
        </w:rPr>
      </w:pPr>
      <w:r w:rsidRPr="007C086F">
        <w:rPr>
          <w:b/>
          <w:sz w:val="24"/>
          <w:szCs w:val="24"/>
        </w:rPr>
        <w:t>UNVAN DEĞİŞİKLİĞİ SINAV KONULARI</w:t>
      </w:r>
    </w:p>
    <w:p w:rsidR="009A6CE5" w:rsidRPr="007C086F" w:rsidRDefault="009A6CE5" w:rsidP="009A6CE5">
      <w:pPr>
        <w:jc w:val="center"/>
        <w:rPr>
          <w:b/>
          <w:sz w:val="24"/>
          <w:szCs w:val="24"/>
        </w:rPr>
      </w:pPr>
    </w:p>
    <w:tbl>
      <w:tblPr>
        <w:tblW w:w="8227" w:type="dxa"/>
        <w:jc w:val="center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9A6CE5" w:rsidRPr="00044CF8" w:rsidTr="005615A3">
        <w:trPr>
          <w:trHeight w:val="2796"/>
          <w:jc w:val="center"/>
        </w:trPr>
        <w:tc>
          <w:tcPr>
            <w:tcW w:w="1537" w:type="dxa"/>
            <w:vAlign w:val="center"/>
          </w:tcPr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4.GRUP</w:t>
            </w:r>
          </w:p>
        </w:tc>
        <w:tc>
          <w:tcPr>
            <w:tcW w:w="1566" w:type="dxa"/>
            <w:vAlign w:val="center"/>
          </w:tcPr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 Değişikliğine Tabi Unvanlar</w:t>
            </w:r>
          </w:p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Belediye Kanunu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Büyükşehir Belediyesi Kanunu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 Özel İdaresi Kanunu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Köy Kanunu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Mahalli İdare Birlikleri Kanunu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Mali Yönetimi ve Kontrol Kanunu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İhale Kanunu</w:t>
            </w:r>
          </w:p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1982 Anayasası’nın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Kabulü,Genel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</w:t>
            </w:r>
            <w:proofErr w:type="spellStart"/>
            <w:r w:rsidRPr="009D0D8B">
              <w:rPr>
                <w:sz w:val="24"/>
                <w:szCs w:val="24"/>
              </w:rPr>
              <w:t>Esasları,Temel</w:t>
            </w:r>
            <w:proofErr w:type="spellEnd"/>
            <w:r w:rsidRPr="009D0D8B">
              <w:rPr>
                <w:sz w:val="24"/>
                <w:szCs w:val="24"/>
              </w:rPr>
              <w:t xml:space="preserve"> Haklar ve Özgürlükleri Sistemi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1982 Anayasası’na Göre Devletin Temel Organları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Türkiye’nin İdari Teşkilatı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Görevlileri ve Devlet Memurluğuna Giriş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Ödevleri ve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Sorumlulukları,Hakları</w:t>
            </w:r>
            <w:proofErr w:type="gramEnd"/>
            <w:r w:rsidRPr="009D0D8B">
              <w:rPr>
                <w:sz w:val="24"/>
                <w:szCs w:val="24"/>
              </w:rPr>
              <w:t>,Yasakları</w:t>
            </w:r>
            <w:proofErr w:type="spellEnd"/>
            <w:r w:rsidRPr="009D0D8B">
              <w:rPr>
                <w:sz w:val="24"/>
                <w:szCs w:val="24"/>
              </w:rPr>
              <w:t xml:space="preserve"> ve Özlük Dosyası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Disiplin ve Ceza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Soruşturması,Memurluk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Statüsünde Kısıntı Yapan Durumlar ve Devlet Memurluğunun Sona Ermesi</w:t>
            </w:r>
          </w:p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:rsidR="009A6CE5" w:rsidRPr="00044CF8" w:rsidRDefault="009A6CE5" w:rsidP="009A6CE5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</w:tbl>
    <w:p w:rsidR="009A6CE5" w:rsidRPr="00E421F7" w:rsidRDefault="009A6CE5" w:rsidP="009A6CE5">
      <w:pPr>
        <w:jc w:val="center"/>
      </w:pPr>
    </w:p>
    <w:p w:rsidR="009A6CE5" w:rsidRDefault="009A6CE5" w:rsidP="009A6CE5"/>
    <w:p w:rsidR="009A6CE5" w:rsidRDefault="009A6CE5" w:rsidP="009A6CE5"/>
    <w:p w:rsidR="002D2A5D" w:rsidRDefault="002D2A5D">
      <w:bookmarkStart w:id="0" w:name="_GoBack"/>
      <w:bookmarkEnd w:id="0"/>
    </w:p>
    <w:sectPr w:rsidR="002D2A5D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26"/>
    <w:rsid w:val="002D2A5D"/>
    <w:rsid w:val="00567F26"/>
    <w:rsid w:val="009A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Sevim DUMAN</cp:lastModifiedBy>
  <cp:revision>2</cp:revision>
  <dcterms:created xsi:type="dcterms:W3CDTF">2016-12-22T07:29:00Z</dcterms:created>
  <dcterms:modified xsi:type="dcterms:W3CDTF">2016-12-22T07:29:00Z</dcterms:modified>
</cp:coreProperties>
</file>